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C28DB" w14:textId="2BF7CA42" w:rsidR="00DE6310" w:rsidRPr="008F3D18" w:rsidRDefault="00DA6E3E" w:rsidP="00DE6310">
      <w:pPr>
        <w:pStyle w:val="ListParagraph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/>
          <w:i/>
          <w:color w:val="2F5496" w:themeColor="accent5" w:themeShade="BF"/>
          <w:sz w:val="32"/>
        </w:rPr>
      </w:pPr>
      <w:r>
        <w:rPr>
          <w:rFonts w:ascii="Arial" w:hAnsi="Arial" w:cs="Arial"/>
          <w:b/>
          <w:i/>
          <w:color w:val="2F5496" w:themeColor="accent5" w:themeShade="BF"/>
          <w:sz w:val="32"/>
        </w:rPr>
        <w:t>TENTATIVE AGENDA</w:t>
      </w:r>
    </w:p>
    <w:p w14:paraId="717E446E" w14:textId="79471EFB" w:rsidR="00DE6310" w:rsidRPr="0057506D" w:rsidRDefault="00DA6E3E" w:rsidP="00DE6310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2F5496" w:themeColor="accent5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</w:rPr>
        <w:t>WORKSHOP</w:t>
      </w:r>
    </w:p>
    <w:p w14:paraId="6C48EC0B" w14:textId="6EEDC2E2" w:rsidR="00B60956" w:rsidRPr="008F3D18" w:rsidRDefault="00406F70" w:rsidP="00904660">
      <w:pPr>
        <w:pStyle w:val="ListParagraph"/>
        <w:tabs>
          <w:tab w:val="left" w:pos="0"/>
        </w:tabs>
        <w:spacing w:line="360" w:lineRule="auto"/>
        <w:ind w:left="0"/>
        <w:jc w:val="center"/>
        <w:rPr>
          <w:rFonts w:ascii="Arial" w:hAnsi="Arial" w:cs="Arial"/>
          <w:b/>
          <w:color w:val="2F5496" w:themeColor="accent5" w:themeShade="BF"/>
          <w:sz w:val="22"/>
        </w:rPr>
      </w:pPr>
      <w:r w:rsidRPr="008F3D18">
        <w:rPr>
          <w:rFonts w:ascii="Arial" w:hAnsi="Arial" w:cs="Arial"/>
          <w:b/>
          <w:color w:val="2F5496" w:themeColor="accent5" w:themeShade="BF"/>
          <w:sz w:val="22"/>
        </w:rPr>
        <w:t>“</w:t>
      </w:r>
      <w:r w:rsidR="00B60956" w:rsidRPr="008F3D18">
        <w:rPr>
          <w:rFonts w:ascii="Arial" w:hAnsi="Arial" w:cs="Arial"/>
          <w:b/>
          <w:color w:val="2F5496" w:themeColor="accent5" w:themeShade="BF"/>
          <w:sz w:val="22"/>
        </w:rPr>
        <w:t xml:space="preserve">EVFTA: </w:t>
      </w:r>
      <w:r w:rsidR="00C26D91" w:rsidRPr="00C26D91">
        <w:rPr>
          <w:rFonts w:ascii="Arial" w:hAnsi="Arial" w:cs="Arial"/>
          <w:b/>
          <w:color w:val="2F5496" w:themeColor="accent5" w:themeShade="BF"/>
          <w:sz w:val="22"/>
        </w:rPr>
        <w:t>OPPORTUNITIES AND CHALLENGES FOR VIETNAMESE WORKFORCE</w:t>
      </w:r>
      <w:r w:rsidR="00B60956" w:rsidRPr="008F3D18">
        <w:rPr>
          <w:rFonts w:ascii="Arial" w:hAnsi="Arial" w:cs="Arial"/>
          <w:b/>
          <w:color w:val="2F5496" w:themeColor="accent5" w:themeShade="BF"/>
          <w:sz w:val="22"/>
        </w:rPr>
        <w:t>”</w:t>
      </w:r>
    </w:p>
    <w:p w14:paraId="60DF9B0A" w14:textId="7F22E36F" w:rsidR="008F3D18" w:rsidRPr="00873E96" w:rsidRDefault="00C26D91" w:rsidP="00873E96">
      <w:pPr>
        <w:pStyle w:val="ListParagraph"/>
        <w:tabs>
          <w:tab w:val="left" w:pos="567"/>
        </w:tabs>
        <w:spacing w:after="0" w:line="360" w:lineRule="auto"/>
        <w:ind w:left="0"/>
        <w:jc w:val="center"/>
        <w:rPr>
          <w:rFonts w:ascii="Arial" w:hAnsi="Arial" w:cs="Arial"/>
          <w:b/>
          <w:i/>
          <w:color w:val="2F5496" w:themeColor="accent5" w:themeShade="BF"/>
          <w:sz w:val="22"/>
        </w:rPr>
      </w:pPr>
      <w:r w:rsidRPr="00C26D91">
        <w:rPr>
          <w:rFonts w:ascii="Arial" w:hAnsi="Arial" w:cs="Arial"/>
          <w:b/>
          <w:i/>
          <w:color w:val="2F5496" w:themeColor="accent5" w:themeShade="BF"/>
          <w:sz w:val="22"/>
        </w:rPr>
        <w:t>Pullman Hotel, 61 Giang Vo Str., Hanoi - 17th September 2019</w:t>
      </w:r>
      <w:bookmarkStart w:id="0" w:name="_GoBack"/>
      <w:bookmarkEnd w:id="0"/>
    </w:p>
    <w:tbl>
      <w:tblPr>
        <w:tblStyle w:val="ColorfulGrid-Accent5"/>
        <w:tblpPr w:leftFromText="180" w:rightFromText="180" w:vertAnchor="text" w:horzAnchor="margin" w:tblpX="-342" w:tblpY="14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4320"/>
        <w:gridCol w:w="3870"/>
      </w:tblGrid>
      <w:tr w:rsidR="00655ED5" w:rsidRPr="00406F70" w14:paraId="2F68D021" w14:textId="77777777" w:rsidTr="007D3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2E74B5" w:themeFill="accent1" w:themeFillShade="BF"/>
          </w:tcPr>
          <w:p w14:paraId="1C1D24F1" w14:textId="7B09EB4D" w:rsidR="00655ED5" w:rsidRPr="008F3D18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  <w:r w:rsidR="00DE6310" w:rsidRPr="008F3D18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shd w:val="clear" w:color="auto" w:fill="2E74B5" w:themeFill="accent1" w:themeFillShade="BF"/>
          </w:tcPr>
          <w:p w14:paraId="251EF703" w14:textId="166186E4" w:rsidR="00655ED5" w:rsidRPr="008F3D18" w:rsidRDefault="00C26D91" w:rsidP="00DA6597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Activity</w:t>
            </w:r>
            <w:r>
              <w:rPr>
                <w:rFonts w:ascii="Arial" w:hAnsi="Arial" w:cs="Arial"/>
                <w:color w:val="FFFFFF" w:themeColor="background1"/>
              </w:rPr>
              <w:tab/>
            </w:r>
          </w:p>
        </w:tc>
        <w:tc>
          <w:tcPr>
            <w:tcW w:w="3870" w:type="dxa"/>
            <w:shd w:val="clear" w:color="auto" w:fill="2E74B5" w:themeFill="accent1" w:themeFillShade="BF"/>
          </w:tcPr>
          <w:p w14:paraId="2FF6F02E" w14:textId="365B7E1B" w:rsidR="00655ED5" w:rsidRPr="008F3D18" w:rsidRDefault="006D1845" w:rsidP="00DA6597">
            <w:pPr>
              <w:spacing w:before="60" w:after="6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Person in charge</w:t>
            </w:r>
          </w:p>
        </w:tc>
      </w:tr>
      <w:tr w:rsidR="00655ED5" w:rsidRPr="00406F70" w14:paraId="5A043AFF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3055D66" w14:textId="68D119B2" w:rsidR="00655ED5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40374F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- 8:</w:t>
            </w:r>
            <w:r w:rsidR="0040374F">
              <w:rPr>
                <w:rFonts w:ascii="Arial" w:hAnsi="Arial" w:cs="Arial"/>
              </w:rPr>
              <w:t>30</w:t>
            </w:r>
          </w:p>
        </w:tc>
        <w:tc>
          <w:tcPr>
            <w:tcW w:w="4320" w:type="dxa"/>
          </w:tcPr>
          <w:p w14:paraId="5FDD02F8" w14:textId="08896B06" w:rsidR="00655ED5" w:rsidRPr="00406F70" w:rsidRDefault="00C26D91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registration</w:t>
            </w:r>
          </w:p>
        </w:tc>
        <w:tc>
          <w:tcPr>
            <w:tcW w:w="3870" w:type="dxa"/>
          </w:tcPr>
          <w:p w14:paraId="3CC7DA08" w14:textId="77777777" w:rsidR="00655ED5" w:rsidRPr="008F3D18" w:rsidRDefault="00044D30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>VCCI &amp; MPG</w:t>
            </w:r>
          </w:p>
        </w:tc>
      </w:tr>
      <w:tr w:rsidR="00655ED5" w:rsidRPr="00406F70" w14:paraId="407DA88C" w14:textId="77777777" w:rsidTr="007D3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F583D86" w14:textId="0DF2451B" w:rsidR="00655ED5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</w:t>
            </w:r>
            <w:r w:rsidR="0040374F">
              <w:rPr>
                <w:rFonts w:ascii="Arial" w:hAnsi="Arial" w:cs="Arial"/>
              </w:rPr>
              <w:t>30</w:t>
            </w:r>
            <w:r w:rsidR="00DE6310">
              <w:rPr>
                <w:rFonts w:ascii="Arial" w:hAnsi="Arial" w:cs="Arial"/>
              </w:rPr>
              <w:t xml:space="preserve"> </w:t>
            </w:r>
            <w:r w:rsidR="00406F70" w:rsidRPr="00406F7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8:</w:t>
            </w:r>
            <w:r w:rsidR="0040374F">
              <w:rPr>
                <w:rFonts w:ascii="Arial" w:hAnsi="Arial" w:cs="Arial"/>
              </w:rPr>
              <w:t>35</w:t>
            </w:r>
          </w:p>
        </w:tc>
        <w:tc>
          <w:tcPr>
            <w:tcW w:w="4320" w:type="dxa"/>
          </w:tcPr>
          <w:p w14:paraId="273D254F" w14:textId="4B2AD03A" w:rsidR="00655ED5" w:rsidRPr="00406F70" w:rsidRDefault="00C26D91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26D91">
              <w:rPr>
                <w:rFonts w:ascii="Arial" w:hAnsi="Arial" w:cs="Arial"/>
              </w:rPr>
              <w:t>Opening speech</w:t>
            </w:r>
          </w:p>
        </w:tc>
        <w:tc>
          <w:tcPr>
            <w:tcW w:w="3870" w:type="dxa"/>
          </w:tcPr>
          <w:p w14:paraId="5A8C0E94" w14:textId="7BDD31A0" w:rsidR="00C26D91" w:rsidRPr="00C26D91" w:rsidRDefault="00C26D91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6D91">
              <w:rPr>
                <w:rFonts w:ascii="Arial" w:hAnsi="Arial" w:cs="Arial"/>
                <w:i/>
              </w:rPr>
              <w:t>VCCI representative</w:t>
            </w:r>
          </w:p>
          <w:p w14:paraId="2703310E" w14:textId="11AB836A" w:rsidR="00655ED5" w:rsidRPr="00C26D91" w:rsidRDefault="00C26D91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26D91">
              <w:rPr>
                <w:rFonts w:ascii="Arial" w:hAnsi="Arial" w:cs="Arial"/>
                <w:i/>
              </w:rPr>
              <w:t>MPG representative</w:t>
            </w:r>
          </w:p>
        </w:tc>
      </w:tr>
      <w:tr w:rsidR="00655ED5" w:rsidRPr="00406F70" w14:paraId="774FDF0E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FB7E11F" w14:textId="508589B0" w:rsidR="00655ED5" w:rsidRPr="00406F70" w:rsidRDefault="00DE6310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26D91">
              <w:rPr>
                <w:rFonts w:ascii="Arial" w:hAnsi="Arial" w:cs="Arial"/>
              </w:rPr>
              <w:t>:</w:t>
            </w:r>
            <w:r w:rsidR="0040374F">
              <w:rPr>
                <w:rFonts w:ascii="Arial" w:hAnsi="Arial" w:cs="Arial"/>
              </w:rPr>
              <w:t>35</w:t>
            </w:r>
            <w:r>
              <w:rPr>
                <w:rFonts w:ascii="Arial" w:hAnsi="Arial" w:cs="Arial"/>
              </w:rPr>
              <w:t xml:space="preserve"> </w:t>
            </w:r>
            <w:r w:rsidR="00406F70" w:rsidRPr="00406F70">
              <w:rPr>
                <w:rFonts w:ascii="Arial" w:hAnsi="Arial" w:cs="Arial"/>
              </w:rPr>
              <w:t>-</w:t>
            </w:r>
            <w:r w:rsidR="00C26D91">
              <w:rPr>
                <w:rFonts w:ascii="Arial" w:hAnsi="Arial" w:cs="Arial"/>
              </w:rPr>
              <w:t xml:space="preserve"> 8:</w:t>
            </w:r>
            <w:r w:rsidR="0040374F">
              <w:rPr>
                <w:rFonts w:ascii="Arial" w:hAnsi="Arial" w:cs="Arial"/>
              </w:rPr>
              <w:t>40</w:t>
            </w:r>
          </w:p>
        </w:tc>
        <w:tc>
          <w:tcPr>
            <w:tcW w:w="4320" w:type="dxa"/>
          </w:tcPr>
          <w:p w14:paraId="3C442912" w14:textId="3CD3692B" w:rsidR="00655ED5" w:rsidRPr="00406F70" w:rsidRDefault="00C26D91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photo</w:t>
            </w:r>
          </w:p>
        </w:tc>
        <w:tc>
          <w:tcPr>
            <w:tcW w:w="3870" w:type="dxa"/>
          </w:tcPr>
          <w:p w14:paraId="1DE863F8" w14:textId="77777777" w:rsidR="00655ED5" w:rsidRPr="00406F70" w:rsidRDefault="00655ED5" w:rsidP="00DA6597">
            <w:pPr>
              <w:keepNext/>
              <w:keepLines/>
              <w:spacing w:before="60" w:after="60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55ED5" w:rsidRPr="00406F70" w14:paraId="34E2265A" w14:textId="77777777" w:rsidTr="007D33CC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5019C0FA" w14:textId="4517AE8A" w:rsidR="00835C9F" w:rsidRPr="008F3D18" w:rsidRDefault="00C26D91" w:rsidP="00DA6597">
            <w:pPr>
              <w:keepNext/>
              <w:keepLines/>
              <w:spacing w:before="60" w:after="60"/>
              <w:jc w:val="left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Session </w:t>
            </w:r>
            <w:r w:rsidR="004D3A11" w:rsidRPr="008F3D18">
              <w:rPr>
                <w:rFonts w:ascii="Arial" w:hAnsi="Arial" w:cs="Arial"/>
                <w:b/>
              </w:rPr>
              <w:t>1</w:t>
            </w:r>
            <w:r w:rsidR="00044D30" w:rsidRPr="008F3D18">
              <w:rPr>
                <w:rFonts w:ascii="Arial" w:hAnsi="Arial" w:cs="Arial"/>
                <w:b/>
              </w:rPr>
              <w:t xml:space="preserve"> </w:t>
            </w:r>
            <w:r w:rsidR="00835C9F" w:rsidRPr="008F3D18">
              <w:rPr>
                <w:rFonts w:ascii="Arial" w:hAnsi="Arial" w:cs="Arial"/>
                <w:b/>
              </w:rPr>
              <w:t>–</w:t>
            </w:r>
            <w:r w:rsidR="00044D30" w:rsidRPr="008F3D18">
              <w:rPr>
                <w:rFonts w:ascii="Arial" w:hAnsi="Arial" w:cs="Arial"/>
                <w:b/>
              </w:rPr>
              <w:t xml:space="preserve"> </w:t>
            </w:r>
            <w:r w:rsidR="008541E7" w:rsidRPr="008F3D18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>Opportunities and Challenges for Vietnamese workforce in the context of EVFTA"</w:t>
            </w:r>
          </w:p>
          <w:p w14:paraId="4E2D249B" w14:textId="25621C1E" w:rsidR="00BD5632" w:rsidRPr="00807A9D" w:rsidRDefault="008F3D18" w:rsidP="00DA6597">
            <w:pPr>
              <w:keepNext/>
              <w:keepLines/>
              <w:spacing w:before="60" w:after="60"/>
              <w:jc w:val="left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044D30" w:rsidRPr="008F3D18">
              <w:rPr>
                <w:rFonts w:ascii="Arial" w:hAnsi="Arial" w:cs="Arial"/>
                <w:b/>
              </w:rPr>
              <w:t xml:space="preserve">Moderator: </w:t>
            </w:r>
            <w:r w:rsidR="00DE6310" w:rsidRPr="008F3D18">
              <w:t xml:space="preserve"> </w:t>
            </w:r>
            <w:r w:rsidR="00DE6310" w:rsidRPr="008F3D18">
              <w:rPr>
                <w:rFonts w:ascii="Arial" w:hAnsi="Arial" w:cs="Arial"/>
                <w:b/>
              </w:rPr>
              <w:t xml:space="preserve">Ms. </w:t>
            </w:r>
            <w:r w:rsidR="00C26D91">
              <w:rPr>
                <w:rFonts w:ascii="Arial" w:hAnsi="Arial" w:cs="Arial"/>
                <w:b/>
              </w:rPr>
              <w:t>Tran Thi Lan Anh</w:t>
            </w:r>
            <w:r w:rsidR="00DE6310" w:rsidRPr="008F3D18">
              <w:rPr>
                <w:rFonts w:ascii="Arial" w:hAnsi="Arial" w:cs="Arial"/>
                <w:b/>
              </w:rPr>
              <w:t xml:space="preserve">, </w:t>
            </w:r>
            <w:r w:rsidR="00C26D91">
              <w:rPr>
                <w:rFonts w:ascii="Arial" w:hAnsi="Arial" w:cs="Arial"/>
                <w:b/>
              </w:rPr>
              <w:t xml:space="preserve">Deputy Secretary General, </w:t>
            </w:r>
            <w:r w:rsidR="00DE6310" w:rsidRPr="008F3D18">
              <w:rPr>
                <w:rFonts w:ascii="Arial" w:hAnsi="Arial" w:cs="Arial"/>
                <w:b/>
              </w:rPr>
              <w:t>VCCI</w:t>
            </w:r>
            <w:r w:rsidR="00BD5632" w:rsidRPr="008F3D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5ED5" w:rsidRPr="00406F70" w14:paraId="53CA2EDD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2E60E94" w14:textId="668F5B53" w:rsidR="00655ED5" w:rsidRPr="00406F70" w:rsidRDefault="00385956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406F70">
              <w:rPr>
                <w:rFonts w:ascii="Arial" w:hAnsi="Arial" w:cs="Arial"/>
              </w:rPr>
              <w:t>8</w:t>
            </w:r>
            <w:r w:rsidR="005A7874">
              <w:rPr>
                <w:rFonts w:ascii="Arial" w:hAnsi="Arial" w:cs="Arial"/>
              </w:rPr>
              <w:t>:40 - 8</w:t>
            </w:r>
            <w:r w:rsidR="00C26D91">
              <w:rPr>
                <w:rFonts w:ascii="Arial" w:hAnsi="Arial" w:cs="Arial"/>
              </w:rPr>
              <w:t>:</w:t>
            </w:r>
            <w:r w:rsidR="008F3D18">
              <w:rPr>
                <w:rFonts w:ascii="Arial" w:hAnsi="Arial" w:cs="Arial"/>
              </w:rPr>
              <w:t>55</w:t>
            </w:r>
          </w:p>
        </w:tc>
        <w:tc>
          <w:tcPr>
            <w:tcW w:w="4320" w:type="dxa"/>
          </w:tcPr>
          <w:p w14:paraId="2ECA3356" w14:textId="0A216FC2" w:rsidR="00807A9D" w:rsidRPr="00406F70" w:rsidRDefault="00C26D91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EVFTA commitments regarding of labor and employment in Vietnam</w:t>
            </w:r>
            <w:r w:rsidR="005A78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1E202F7A" w14:textId="1CF4B7CB" w:rsidR="00655ED5" w:rsidRPr="008F3D18" w:rsidRDefault="00807A9D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>Ms. Ngu</w:t>
            </w:r>
            <w:r w:rsidR="00C26D91">
              <w:rPr>
                <w:rFonts w:ascii="Arial" w:hAnsi="Arial" w:cs="Arial"/>
                <w:i/>
              </w:rPr>
              <w:t>yen Thi Thu Tran</w:t>
            </w:r>
            <w:r w:rsidR="002A5917">
              <w:rPr>
                <w:rFonts w:ascii="Arial" w:hAnsi="Arial" w:cs="Arial"/>
                <w:i/>
              </w:rPr>
              <w:t>g -</w:t>
            </w:r>
            <w:r w:rsidR="00C26D91">
              <w:rPr>
                <w:rFonts w:ascii="Arial" w:hAnsi="Arial" w:cs="Arial"/>
                <w:i/>
              </w:rPr>
              <w:t xml:space="preserve"> </w:t>
            </w:r>
            <w:r w:rsidR="00C26D91">
              <w:t xml:space="preserve"> </w:t>
            </w:r>
            <w:r w:rsidR="00C26D91" w:rsidRPr="00C26D91">
              <w:rPr>
                <w:rFonts w:ascii="Arial" w:hAnsi="Arial" w:cs="Arial"/>
                <w:i/>
              </w:rPr>
              <w:t>Director of the Centre for WTO and Economic Integration, VCCI</w:t>
            </w:r>
          </w:p>
        </w:tc>
      </w:tr>
      <w:tr w:rsidR="00385956" w:rsidRPr="00406F70" w14:paraId="48A6892D" w14:textId="77777777" w:rsidTr="007D3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0E74C26F" w14:textId="779C66EE" w:rsidR="00385956" w:rsidRPr="00406F70" w:rsidRDefault="005A7874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26D91">
              <w:rPr>
                <w:rFonts w:ascii="Arial" w:hAnsi="Arial" w:cs="Arial"/>
              </w:rPr>
              <w:t>:</w:t>
            </w:r>
            <w:r w:rsidR="008F3D18">
              <w:rPr>
                <w:rFonts w:ascii="Arial" w:hAnsi="Arial" w:cs="Arial"/>
              </w:rPr>
              <w:t>55</w:t>
            </w:r>
            <w:r w:rsidR="00C26D91">
              <w:rPr>
                <w:rFonts w:ascii="Arial" w:hAnsi="Arial" w:cs="Arial"/>
              </w:rPr>
              <w:t xml:space="preserve"> - 9:</w:t>
            </w:r>
            <w:r w:rsidR="008F3D18">
              <w:rPr>
                <w:rFonts w:ascii="Arial" w:hAnsi="Arial" w:cs="Arial"/>
              </w:rPr>
              <w:t>1</w:t>
            </w:r>
            <w:r w:rsidR="00406F70" w:rsidRPr="00406F70">
              <w:rPr>
                <w:rFonts w:ascii="Arial" w:hAnsi="Arial" w:cs="Arial"/>
              </w:rPr>
              <w:t>0</w:t>
            </w:r>
          </w:p>
        </w:tc>
        <w:tc>
          <w:tcPr>
            <w:tcW w:w="4320" w:type="dxa"/>
          </w:tcPr>
          <w:p w14:paraId="3053D040" w14:textId="5B817827" w:rsidR="00385956" w:rsidRPr="00406F70" w:rsidRDefault="00255EC7" w:rsidP="00DA6597">
            <w:pPr>
              <w:keepNext/>
              <w:keepLines/>
              <w:spacing w:before="60" w:after="60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A</w:t>
            </w:r>
            <w:r w:rsidRPr="00255EC7">
              <w:rPr>
                <w:rFonts w:ascii="Arial" w:hAnsi="Arial" w:cs="Arial"/>
              </w:rPr>
              <w:t xml:space="preserve">mended </w:t>
            </w:r>
            <w:r>
              <w:rPr>
                <w:rFonts w:ascii="Arial" w:hAnsi="Arial" w:cs="Arial"/>
              </w:rPr>
              <w:t>Labor L</w:t>
            </w:r>
            <w:r w:rsidRPr="00255EC7">
              <w:rPr>
                <w:rFonts w:ascii="Arial" w:hAnsi="Arial" w:cs="Arial"/>
              </w:rPr>
              <w:t>aw affects businesses and</w:t>
            </w:r>
            <w:r>
              <w:rPr>
                <w:rFonts w:ascii="Arial" w:hAnsi="Arial" w:cs="Arial"/>
              </w:rPr>
              <w:t xml:space="preserve"> workers?</w:t>
            </w:r>
          </w:p>
        </w:tc>
        <w:tc>
          <w:tcPr>
            <w:tcW w:w="3870" w:type="dxa"/>
          </w:tcPr>
          <w:p w14:paraId="1A68FC5F" w14:textId="0DBA2D70" w:rsidR="00385956" w:rsidRPr="008F3D18" w:rsidRDefault="00807A9D" w:rsidP="00DA6597">
            <w:pPr>
              <w:keepNext/>
              <w:keepLines/>
              <w:spacing w:before="60" w:after="60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 xml:space="preserve">Mr. </w:t>
            </w:r>
            <w:r w:rsidR="002A5917">
              <w:rPr>
                <w:rFonts w:ascii="Arial" w:hAnsi="Arial" w:cs="Arial"/>
                <w:i/>
              </w:rPr>
              <w:t xml:space="preserve">Mai Duc Thien </w:t>
            </w:r>
            <w:r w:rsidR="00D90FC4">
              <w:rPr>
                <w:rFonts w:ascii="Arial" w:hAnsi="Arial" w:cs="Arial"/>
                <w:i/>
              </w:rPr>
              <w:t xml:space="preserve">- </w:t>
            </w:r>
            <w:r w:rsidR="00D90FC4">
              <w:t xml:space="preserve"> </w:t>
            </w:r>
            <w:r w:rsidR="00D90FC4" w:rsidRPr="00D90FC4">
              <w:rPr>
                <w:rFonts w:ascii="Arial" w:hAnsi="Arial" w:cs="Arial"/>
                <w:i/>
              </w:rPr>
              <w:t>D</w:t>
            </w:r>
            <w:r w:rsidR="002A5917">
              <w:rPr>
                <w:rFonts w:ascii="Arial" w:hAnsi="Arial" w:cs="Arial"/>
                <w:i/>
              </w:rPr>
              <w:t>eputy D</w:t>
            </w:r>
            <w:r w:rsidR="00D90FC4" w:rsidRPr="00D90FC4">
              <w:rPr>
                <w:rFonts w:ascii="Arial" w:hAnsi="Arial" w:cs="Arial"/>
                <w:i/>
              </w:rPr>
              <w:t xml:space="preserve">irector of </w:t>
            </w:r>
            <w:r w:rsidR="002A5917">
              <w:rPr>
                <w:rFonts w:ascii="Arial" w:hAnsi="Arial" w:cs="Arial"/>
                <w:i/>
              </w:rPr>
              <w:t xml:space="preserve">Legal </w:t>
            </w:r>
            <w:r w:rsidR="00042A62">
              <w:rPr>
                <w:rFonts w:ascii="Arial" w:hAnsi="Arial" w:cs="Arial"/>
                <w:i/>
              </w:rPr>
              <w:t>Affairs</w:t>
            </w:r>
            <w:r w:rsidR="006D1845">
              <w:rPr>
                <w:rFonts w:ascii="Arial" w:hAnsi="Arial" w:cs="Arial"/>
                <w:i/>
              </w:rPr>
              <w:t>, Ministry of Labor – Invalids and Social Affairs</w:t>
            </w:r>
            <w:r w:rsidR="00E52F48">
              <w:rPr>
                <w:rFonts w:ascii="Arial" w:hAnsi="Arial" w:cs="Arial"/>
                <w:i/>
              </w:rPr>
              <w:t xml:space="preserve"> (MOLISA)</w:t>
            </w:r>
          </w:p>
        </w:tc>
      </w:tr>
      <w:tr w:rsidR="005F3AF1" w:rsidRPr="00406F70" w14:paraId="30D66431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37E953D2" w14:textId="7F763ACE" w:rsidR="005F3AF1" w:rsidRPr="00DE6310" w:rsidRDefault="00333980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DE6310">
              <w:rPr>
                <w:rFonts w:ascii="Arial" w:hAnsi="Arial" w:cs="Arial"/>
              </w:rPr>
              <w:t>9</w:t>
            </w:r>
            <w:r w:rsidR="00C26D91">
              <w:rPr>
                <w:rFonts w:ascii="Arial" w:hAnsi="Arial" w:cs="Arial"/>
              </w:rPr>
              <w:t>:</w:t>
            </w:r>
            <w:r w:rsidR="008F3D18">
              <w:rPr>
                <w:rFonts w:ascii="Arial" w:hAnsi="Arial" w:cs="Arial"/>
              </w:rPr>
              <w:t>1</w:t>
            </w:r>
            <w:r w:rsidR="00C26D91">
              <w:rPr>
                <w:rFonts w:ascii="Arial" w:hAnsi="Arial" w:cs="Arial"/>
              </w:rPr>
              <w:t>0 - 9:</w:t>
            </w:r>
            <w:r w:rsidR="008F3D18">
              <w:rPr>
                <w:rFonts w:ascii="Arial" w:hAnsi="Arial" w:cs="Arial"/>
              </w:rPr>
              <w:t>25</w:t>
            </w:r>
          </w:p>
        </w:tc>
        <w:tc>
          <w:tcPr>
            <w:tcW w:w="4320" w:type="dxa"/>
          </w:tcPr>
          <w:p w14:paraId="0D417C47" w14:textId="739E1A50" w:rsidR="005F3AF1" w:rsidRPr="008513AB" w:rsidRDefault="00FD1571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capital i</w:t>
            </w:r>
            <w:r w:rsidRPr="00FD1571">
              <w:rPr>
                <w:rFonts w:ascii="Arial" w:hAnsi="Arial" w:cs="Arial"/>
              </w:rPr>
              <w:t>nvestment in international integration</w:t>
            </w:r>
          </w:p>
        </w:tc>
        <w:tc>
          <w:tcPr>
            <w:tcW w:w="3870" w:type="dxa"/>
          </w:tcPr>
          <w:p w14:paraId="2449733B" w14:textId="4A4C9548" w:rsidR="005F3AF1" w:rsidRPr="008F3D18" w:rsidRDefault="004C3774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 xml:space="preserve">Mr. Simon Matthews - </w:t>
            </w:r>
            <w:r w:rsidR="00EF10C1">
              <w:t xml:space="preserve"> </w:t>
            </w:r>
            <w:r w:rsidR="00EF10C1" w:rsidRPr="00EF10C1">
              <w:rPr>
                <w:rFonts w:ascii="Arial" w:hAnsi="Arial" w:cs="Arial"/>
                <w:i/>
              </w:rPr>
              <w:t>CEO, ManpowerGroup Vietnam, Thailand and Middle East</w:t>
            </w:r>
          </w:p>
        </w:tc>
      </w:tr>
      <w:tr w:rsidR="004C3774" w:rsidRPr="00406F70" w14:paraId="1D227DB0" w14:textId="77777777" w:rsidTr="007D33C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2BCE89C3" w14:textId="2D0C6201" w:rsidR="004C3774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 – 9:</w:t>
            </w:r>
            <w:r w:rsidR="008F3D18">
              <w:rPr>
                <w:rFonts w:ascii="Arial" w:hAnsi="Arial" w:cs="Arial"/>
              </w:rPr>
              <w:t>40</w:t>
            </w:r>
          </w:p>
        </w:tc>
        <w:tc>
          <w:tcPr>
            <w:tcW w:w="4320" w:type="dxa"/>
          </w:tcPr>
          <w:p w14:paraId="2D87CF23" w14:textId="7EC96C24" w:rsidR="004C3774" w:rsidRPr="00406F70" w:rsidRDefault="00255EC7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55EC7">
              <w:rPr>
                <w:rFonts w:ascii="Arial" w:hAnsi="Arial" w:cs="Arial"/>
              </w:rPr>
              <w:t>Requirements of European businesses in Vietnamese workers</w:t>
            </w:r>
            <w:r w:rsidR="00217520">
              <w:rPr>
                <w:rFonts w:ascii="Arial" w:hAnsi="Arial" w:cs="Arial"/>
              </w:rPr>
              <w:t xml:space="preserve"> recruitment process</w:t>
            </w:r>
          </w:p>
        </w:tc>
        <w:tc>
          <w:tcPr>
            <w:tcW w:w="3870" w:type="dxa"/>
          </w:tcPr>
          <w:p w14:paraId="75642804" w14:textId="1E602AE0" w:rsidR="0063506F" w:rsidRPr="008F3D18" w:rsidRDefault="00C200F2" w:rsidP="0063506F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EuroCham </w:t>
            </w:r>
            <w:r w:rsidR="0063506F"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4EC2AAE2" w14:textId="345D898A" w:rsidR="004C3774" w:rsidRPr="008F3D18" w:rsidRDefault="004C3774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8F3D18" w:rsidRPr="00406F70" w14:paraId="3CC5687D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6647C68" w14:textId="70E3F3BD" w:rsidR="008F3D18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 – 10:</w:t>
            </w:r>
            <w:r w:rsidR="008F3D18">
              <w:rPr>
                <w:rFonts w:ascii="Arial" w:hAnsi="Arial" w:cs="Arial"/>
              </w:rPr>
              <w:t>00</w:t>
            </w:r>
          </w:p>
        </w:tc>
        <w:tc>
          <w:tcPr>
            <w:tcW w:w="4320" w:type="dxa"/>
          </w:tcPr>
          <w:p w14:paraId="18056D63" w14:textId="30CF53F2" w:rsidR="008F3D18" w:rsidRPr="00406F70" w:rsidRDefault="005A7874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Q&amp;A section</w:t>
            </w:r>
          </w:p>
        </w:tc>
        <w:tc>
          <w:tcPr>
            <w:tcW w:w="3870" w:type="dxa"/>
          </w:tcPr>
          <w:p w14:paraId="23422D02" w14:textId="77777777" w:rsidR="008F3D18" w:rsidRPr="00406F70" w:rsidRDefault="008F3D18" w:rsidP="00DA6597">
            <w:pPr>
              <w:keepNext/>
              <w:keepLines/>
              <w:spacing w:before="60" w:after="60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3774" w:rsidRPr="00406F70" w14:paraId="6293E3E6" w14:textId="77777777" w:rsidTr="007D33C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4F3C9DC1" w14:textId="6A6CF0D8" w:rsidR="004C3774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DE6310">
              <w:rPr>
                <w:rFonts w:ascii="Arial" w:hAnsi="Arial" w:cs="Arial"/>
              </w:rPr>
              <w:t>00</w:t>
            </w:r>
            <w:r w:rsidR="0040374F">
              <w:rPr>
                <w:rFonts w:ascii="Arial" w:hAnsi="Arial" w:cs="Arial"/>
              </w:rPr>
              <w:t xml:space="preserve"> </w:t>
            </w:r>
            <w:r w:rsidR="00DE6310">
              <w:rPr>
                <w:rFonts w:ascii="Arial" w:hAnsi="Arial" w:cs="Arial"/>
              </w:rPr>
              <w:t>-</w:t>
            </w:r>
            <w:r w:rsidR="004037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10:</w:t>
            </w:r>
            <w:r w:rsidR="00106E1A">
              <w:rPr>
                <w:rFonts w:ascii="Arial" w:hAnsi="Arial" w:cs="Arial"/>
              </w:rPr>
              <w:t>20</w:t>
            </w:r>
          </w:p>
        </w:tc>
        <w:tc>
          <w:tcPr>
            <w:tcW w:w="4320" w:type="dxa"/>
          </w:tcPr>
          <w:p w14:paraId="637CE6A1" w14:textId="3FC927F0" w:rsidR="004C3774" w:rsidRPr="00406F70" w:rsidRDefault="004C3774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06F70">
              <w:rPr>
                <w:rFonts w:ascii="Arial" w:hAnsi="Arial" w:cs="Arial"/>
              </w:rPr>
              <w:t>Tea break</w:t>
            </w:r>
            <w:r w:rsidR="00106E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49A88F72" w14:textId="77777777" w:rsidR="004C3774" w:rsidRPr="00406F70" w:rsidRDefault="004C3774" w:rsidP="00DA6597">
            <w:pPr>
              <w:keepNext/>
              <w:keepLines/>
              <w:spacing w:before="60" w:after="60"/>
              <w:jc w:val="lef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C3774" w:rsidRPr="00406F70" w14:paraId="3C69A6DD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8" w:type="dxa"/>
            <w:gridSpan w:val="3"/>
          </w:tcPr>
          <w:p w14:paraId="26BE7284" w14:textId="58AB7AF2" w:rsidR="00835C9F" w:rsidRPr="008F3D18" w:rsidRDefault="005C3788" w:rsidP="00DA6597">
            <w:pPr>
              <w:keepNext/>
              <w:keepLines/>
              <w:spacing w:before="60" w:after="60"/>
              <w:jc w:val="left"/>
              <w:outlineLvl w:val="2"/>
              <w:rPr>
                <w:rFonts w:ascii="Arial" w:hAnsi="Arial" w:cs="Arial"/>
                <w:b/>
              </w:rPr>
            </w:pPr>
            <w:r w:rsidRPr="008F3D18">
              <w:rPr>
                <w:rFonts w:ascii="Arial" w:hAnsi="Arial" w:cs="Arial"/>
                <w:b/>
              </w:rPr>
              <w:t xml:space="preserve">Session 2 </w:t>
            </w:r>
            <w:r w:rsidR="00835C9F" w:rsidRPr="008F3D18">
              <w:rPr>
                <w:rFonts w:ascii="Arial" w:hAnsi="Arial" w:cs="Arial"/>
                <w:b/>
              </w:rPr>
              <w:t>–</w:t>
            </w:r>
            <w:r w:rsidRPr="008F3D18">
              <w:rPr>
                <w:rFonts w:ascii="Arial" w:hAnsi="Arial" w:cs="Arial"/>
                <w:b/>
              </w:rPr>
              <w:t xml:space="preserve"> </w:t>
            </w:r>
            <w:r w:rsidR="008541E7" w:rsidRPr="008F3D18">
              <w:rPr>
                <w:rFonts w:ascii="Arial" w:hAnsi="Arial" w:cs="Arial"/>
                <w:b/>
              </w:rPr>
              <w:t>“</w:t>
            </w:r>
            <w:r w:rsidR="005A7874">
              <w:t xml:space="preserve"> </w:t>
            </w:r>
            <w:r w:rsidR="005A7874" w:rsidRPr="005A7874">
              <w:rPr>
                <w:rFonts w:ascii="Arial" w:hAnsi="Arial" w:cs="Arial"/>
                <w:b/>
              </w:rPr>
              <w:t>The importance of multi-</w:t>
            </w:r>
            <w:r w:rsidR="005A7874">
              <w:rPr>
                <w:rFonts w:ascii="Arial" w:hAnsi="Arial" w:cs="Arial"/>
                <w:b/>
              </w:rPr>
              <w:t xml:space="preserve">stakeholders </w:t>
            </w:r>
            <w:r w:rsidR="005A7874" w:rsidRPr="005A7874">
              <w:rPr>
                <w:rFonts w:ascii="Arial" w:hAnsi="Arial" w:cs="Arial"/>
                <w:b/>
              </w:rPr>
              <w:t xml:space="preserve">cooperation for the development of </w:t>
            </w:r>
            <w:r w:rsidR="005A7874">
              <w:rPr>
                <w:rFonts w:ascii="Arial" w:hAnsi="Arial" w:cs="Arial"/>
                <w:b/>
              </w:rPr>
              <w:t xml:space="preserve">workforce </w:t>
            </w:r>
            <w:r w:rsidR="005A7874" w:rsidRPr="005A7874">
              <w:rPr>
                <w:rFonts w:ascii="Arial" w:hAnsi="Arial" w:cs="Arial"/>
                <w:b/>
              </w:rPr>
              <w:t xml:space="preserve">quality in the context of integration </w:t>
            </w:r>
            <w:r w:rsidR="008541E7" w:rsidRPr="008F3D18">
              <w:rPr>
                <w:rFonts w:ascii="Arial" w:hAnsi="Arial" w:cs="Arial"/>
                <w:b/>
              </w:rPr>
              <w:t xml:space="preserve">” </w:t>
            </w:r>
          </w:p>
          <w:p w14:paraId="2D8AAF09" w14:textId="3FD54089" w:rsidR="006566A4" w:rsidRPr="008F3D18" w:rsidRDefault="008F3D18" w:rsidP="00DA6597">
            <w:pPr>
              <w:keepNext/>
              <w:keepLines/>
              <w:spacing w:before="60" w:after="60"/>
              <w:jc w:val="left"/>
              <w:outlineLvl w:val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5C3788" w:rsidRPr="008F3D18">
              <w:rPr>
                <w:rFonts w:ascii="Arial" w:hAnsi="Arial" w:cs="Arial"/>
                <w:b/>
              </w:rPr>
              <w:t>Moderator</w:t>
            </w:r>
            <w:r w:rsidR="00FB0119" w:rsidRPr="008F3D18">
              <w:rPr>
                <w:rFonts w:ascii="Arial" w:hAnsi="Arial" w:cs="Arial"/>
                <w:b/>
              </w:rPr>
              <w:t xml:space="preserve">: </w:t>
            </w:r>
            <w:r w:rsidR="00C32381">
              <w:rPr>
                <w:rFonts w:ascii="Arial" w:hAnsi="Arial" w:cs="Arial"/>
                <w:b/>
              </w:rPr>
              <w:t xml:space="preserve">Ms. Nguyen </w:t>
            </w:r>
            <w:r w:rsidR="005A7874">
              <w:rPr>
                <w:rFonts w:ascii="Arial" w:hAnsi="Arial" w:cs="Arial"/>
                <w:b/>
              </w:rPr>
              <w:t>Thu Ha,</w:t>
            </w:r>
            <w:r w:rsidR="005A7874" w:rsidRPr="00406F70">
              <w:rPr>
                <w:rFonts w:ascii="Arial" w:hAnsi="Arial" w:cs="Arial"/>
                <w:b/>
              </w:rPr>
              <w:t xml:space="preserve"> Deputy Head of News Department, Vietnam Television </w:t>
            </w:r>
            <w:r w:rsidR="00087F7B">
              <w:rPr>
                <w:rFonts w:ascii="Arial" w:hAnsi="Arial" w:cs="Arial"/>
                <w:b/>
              </w:rPr>
              <w:t>(VTV)</w:t>
            </w:r>
          </w:p>
        </w:tc>
      </w:tr>
      <w:tr w:rsidR="006566A4" w:rsidRPr="00406F70" w14:paraId="730A49FD" w14:textId="77777777" w:rsidTr="007D3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1CA9CC9C" w14:textId="6ECE1AE4" w:rsidR="006566A4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 w:rsidR="00106E1A">
              <w:rPr>
                <w:rFonts w:ascii="Arial" w:hAnsi="Arial" w:cs="Arial"/>
              </w:rPr>
              <w:t xml:space="preserve">20 </w:t>
            </w:r>
            <w:r w:rsidR="00DE6310">
              <w:rPr>
                <w:rFonts w:ascii="Arial" w:hAnsi="Arial" w:cs="Arial"/>
              </w:rPr>
              <w:t>-</w:t>
            </w:r>
            <w:r w:rsidR="00106E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11:</w:t>
            </w:r>
            <w:r w:rsidR="00106E1A">
              <w:rPr>
                <w:rFonts w:ascii="Arial" w:hAnsi="Arial" w:cs="Arial"/>
              </w:rPr>
              <w:t>20</w:t>
            </w:r>
          </w:p>
        </w:tc>
        <w:tc>
          <w:tcPr>
            <w:tcW w:w="4320" w:type="dxa"/>
          </w:tcPr>
          <w:p w14:paraId="4F0D3435" w14:textId="0597207B" w:rsidR="00873E96" w:rsidRDefault="005A7874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Discussion </w:t>
            </w:r>
            <w:r w:rsidR="00DE6310" w:rsidRPr="00406F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60m)</w:t>
            </w:r>
          </w:p>
          <w:p w14:paraId="04699155" w14:textId="65C3300D" w:rsidR="00F72B9B" w:rsidRDefault="00F72B9B" w:rsidP="00DA6597">
            <w:p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</w:t>
            </w:r>
            <w:r w:rsidR="003C6D9D">
              <w:rPr>
                <w:rFonts w:ascii="Arial" w:hAnsi="Arial" w:cs="Arial"/>
              </w:rPr>
              <w:t>ing</w:t>
            </w:r>
            <w:r>
              <w:rPr>
                <w:rFonts w:ascii="Arial" w:hAnsi="Arial" w:cs="Arial"/>
              </w:rPr>
              <w:t xml:space="preserve"> on:</w:t>
            </w:r>
          </w:p>
          <w:p w14:paraId="2BEEE8EA" w14:textId="5F5B5D7C" w:rsidR="00F72B9B" w:rsidRPr="0033485D" w:rsidRDefault="00F72B9B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>EVFTA &amp; the impact to local businesses, labor and employment market</w:t>
            </w:r>
          </w:p>
          <w:p w14:paraId="2372D0AF" w14:textId="53A930CA" w:rsidR="00F72B9B" w:rsidRPr="0033485D" w:rsidRDefault="00F72B9B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 xml:space="preserve">Vietnamese workforce quality </w:t>
            </w:r>
            <w:r w:rsidR="00C40054" w:rsidRPr="0033485D">
              <w:rPr>
                <w:rFonts w:ascii="Arial" w:hAnsi="Arial" w:cs="Arial"/>
              </w:rPr>
              <w:t xml:space="preserve">under the challenges of </w:t>
            </w:r>
            <w:r w:rsidR="003C6D9D" w:rsidRPr="0033485D">
              <w:rPr>
                <w:rFonts w:ascii="Arial" w:hAnsi="Arial" w:cs="Arial"/>
              </w:rPr>
              <w:t>Industry 4.0 and international integration</w:t>
            </w:r>
          </w:p>
          <w:p w14:paraId="393CF2AF" w14:textId="6890A65F" w:rsidR="003C6D9D" w:rsidRPr="0033485D" w:rsidRDefault="003C6D9D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 xml:space="preserve">Suggestions </w:t>
            </w:r>
            <w:r w:rsidR="007644B7" w:rsidRPr="0033485D">
              <w:rPr>
                <w:rFonts w:ascii="Arial" w:hAnsi="Arial" w:cs="Arial"/>
              </w:rPr>
              <w:t xml:space="preserve">for </w:t>
            </w:r>
            <w:r w:rsidRPr="0033485D">
              <w:rPr>
                <w:rFonts w:ascii="Arial" w:hAnsi="Arial" w:cs="Arial"/>
              </w:rPr>
              <w:t xml:space="preserve">Labor Laws amendment in order to improve local workforce's quality in the context </w:t>
            </w:r>
            <w:r w:rsidR="00BB2778">
              <w:rPr>
                <w:rFonts w:ascii="Arial" w:hAnsi="Arial" w:cs="Arial"/>
              </w:rPr>
              <w:t>of</w:t>
            </w:r>
            <w:r w:rsidR="0023325D">
              <w:rPr>
                <w:rFonts w:ascii="Arial" w:hAnsi="Arial" w:cs="Arial"/>
              </w:rPr>
              <w:t xml:space="preserve"> </w:t>
            </w:r>
            <w:r w:rsidRPr="0033485D">
              <w:rPr>
                <w:rFonts w:ascii="Arial" w:hAnsi="Arial" w:cs="Arial"/>
              </w:rPr>
              <w:t>international integration</w:t>
            </w:r>
            <w:r w:rsidR="0023325D">
              <w:rPr>
                <w:rFonts w:ascii="Arial" w:hAnsi="Arial" w:cs="Arial"/>
              </w:rPr>
              <w:t>s</w:t>
            </w:r>
          </w:p>
          <w:p w14:paraId="73DEF3A7" w14:textId="33A661A7" w:rsidR="003C6D9D" w:rsidRPr="0033485D" w:rsidRDefault="003C6D9D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>Investment and recruitment trends of European businesses</w:t>
            </w:r>
          </w:p>
          <w:p w14:paraId="68F79E9F" w14:textId="725A0598" w:rsidR="003C6D9D" w:rsidRPr="0033485D" w:rsidRDefault="003C6D9D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 xml:space="preserve">The role of </w:t>
            </w:r>
            <w:r w:rsidR="0023325D">
              <w:rPr>
                <w:rFonts w:ascii="Arial" w:hAnsi="Arial" w:cs="Arial"/>
              </w:rPr>
              <w:t>international</w:t>
            </w:r>
            <w:r w:rsidRPr="0033485D">
              <w:rPr>
                <w:rFonts w:ascii="Arial" w:hAnsi="Arial" w:cs="Arial"/>
              </w:rPr>
              <w:t xml:space="preserve"> partners in supporting to improve Vietnamese skilled workforce; and international practices</w:t>
            </w:r>
          </w:p>
          <w:p w14:paraId="391B3AB7" w14:textId="37F13B30" w:rsidR="003C6D9D" w:rsidRPr="0033485D" w:rsidRDefault="003C6D9D" w:rsidP="0033485D">
            <w:pPr>
              <w:pStyle w:val="ListParagraph"/>
              <w:numPr>
                <w:ilvl w:val="0"/>
                <w:numId w:val="3"/>
              </w:numPr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3485D">
              <w:rPr>
                <w:rFonts w:ascii="Arial" w:hAnsi="Arial" w:cs="Arial"/>
              </w:rPr>
              <w:t>Key solutions to improve the quality of Vietnamese workforce</w:t>
            </w:r>
          </w:p>
        </w:tc>
        <w:tc>
          <w:tcPr>
            <w:tcW w:w="3870" w:type="dxa"/>
          </w:tcPr>
          <w:p w14:paraId="56A7D8AC" w14:textId="259ACCEC" w:rsidR="00FB488A" w:rsidRPr="008F3D18" w:rsidRDefault="005A7874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VCCI</w:t>
            </w:r>
            <w:r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2CABCBBA" w14:textId="36146339" w:rsidR="00FB488A" w:rsidRPr="008F3D18" w:rsidRDefault="00FB488A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>ManpowerGroup</w:t>
            </w:r>
            <w:r w:rsidR="005A7874"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1B7F766B" w14:textId="77777777" w:rsidR="005A7874" w:rsidRDefault="005A7874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MOLISA </w:t>
            </w:r>
            <w:r w:rsidRPr="00C26D91">
              <w:rPr>
                <w:rFonts w:ascii="Arial" w:hAnsi="Arial" w:cs="Arial"/>
                <w:i/>
              </w:rPr>
              <w:t>representative</w:t>
            </w:r>
          </w:p>
          <w:p w14:paraId="4AF6AA15" w14:textId="18B82D80" w:rsidR="00106E1A" w:rsidRPr="008F3D18" w:rsidRDefault="00106E1A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>EuroCham</w:t>
            </w:r>
            <w:r w:rsidR="005A7874"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61F91964" w14:textId="7F61765C" w:rsidR="00DE6310" w:rsidRPr="008F3D18" w:rsidRDefault="008513AB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NHO</w:t>
            </w:r>
            <w:r w:rsidR="005A7874"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664AFEAB" w14:textId="0F29D3F5" w:rsidR="00DE6310" w:rsidRPr="008F3D18" w:rsidRDefault="00DE6310" w:rsidP="00DA6597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8F3D18">
              <w:rPr>
                <w:rFonts w:ascii="Arial" w:hAnsi="Arial" w:cs="Arial"/>
                <w:i/>
              </w:rPr>
              <w:t>ILO</w:t>
            </w:r>
            <w:r w:rsidR="005A7874" w:rsidRPr="00C26D91">
              <w:rPr>
                <w:rFonts w:ascii="Arial" w:hAnsi="Arial" w:cs="Arial"/>
                <w:i/>
              </w:rPr>
              <w:t xml:space="preserve"> representative</w:t>
            </w:r>
          </w:p>
          <w:p w14:paraId="7E3C86BF" w14:textId="2CA214C4" w:rsidR="006D718B" w:rsidRPr="00106E1A" w:rsidRDefault="003B0E70" w:rsidP="003B0E70">
            <w:pPr>
              <w:numPr>
                <w:ilvl w:val="0"/>
                <w:numId w:val="1"/>
              </w:numPr>
              <w:spacing w:before="60" w:after="60"/>
              <w:ind w:left="274" w:hanging="27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Business r</w:t>
            </w:r>
            <w:r w:rsidR="005A7874" w:rsidRPr="005A7874">
              <w:rPr>
                <w:rFonts w:ascii="Arial" w:hAnsi="Arial" w:cs="Arial"/>
                <w:i/>
              </w:rPr>
              <w:t>epresentat</w:t>
            </w:r>
            <w:r w:rsidR="005A7874">
              <w:rPr>
                <w:rFonts w:ascii="Arial" w:hAnsi="Arial" w:cs="Arial"/>
                <w:i/>
              </w:rPr>
              <w:t xml:space="preserve">ive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566A4" w:rsidRPr="00406F70" w14:paraId="0AC2A04E" w14:textId="77777777" w:rsidTr="007D3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</w:tcPr>
          <w:p w14:paraId="6CC571CF" w14:textId="3F539C11" w:rsidR="006566A4" w:rsidRPr="00406F70" w:rsidRDefault="00C26D91" w:rsidP="00DA6597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 w:rsidR="004002CD" w:rsidRPr="00406F70">
              <w:rPr>
                <w:rFonts w:ascii="Arial" w:hAnsi="Arial" w:cs="Arial"/>
              </w:rPr>
              <w:t>3</w:t>
            </w:r>
            <w:r w:rsidR="00DE6310">
              <w:rPr>
                <w:rFonts w:ascii="Arial" w:hAnsi="Arial" w:cs="Arial"/>
              </w:rPr>
              <w:t>0-13</w:t>
            </w:r>
            <w:r>
              <w:rPr>
                <w:rFonts w:ascii="Arial" w:hAnsi="Arial" w:cs="Arial"/>
              </w:rPr>
              <w:t>:</w:t>
            </w:r>
            <w:r w:rsidR="004002CD" w:rsidRPr="00406F70">
              <w:rPr>
                <w:rFonts w:ascii="Arial" w:hAnsi="Arial" w:cs="Arial"/>
              </w:rPr>
              <w:t>00</w:t>
            </w:r>
          </w:p>
        </w:tc>
        <w:tc>
          <w:tcPr>
            <w:tcW w:w="4320" w:type="dxa"/>
          </w:tcPr>
          <w:p w14:paraId="6DABF8A0" w14:textId="436A9478" w:rsidR="006566A4" w:rsidRPr="00406F70" w:rsidRDefault="005A7874" w:rsidP="00DA6597">
            <w:pPr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 (TBC)</w:t>
            </w:r>
          </w:p>
        </w:tc>
        <w:tc>
          <w:tcPr>
            <w:tcW w:w="3870" w:type="dxa"/>
          </w:tcPr>
          <w:p w14:paraId="796DF7A6" w14:textId="77777777" w:rsidR="006566A4" w:rsidRPr="00406F70" w:rsidRDefault="006566A4" w:rsidP="00DA6597">
            <w:pPr>
              <w:keepNext/>
              <w:keepLines/>
              <w:spacing w:before="60" w:after="60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78C93B2" w14:textId="77777777" w:rsidR="00A76F0F" w:rsidRPr="00406F70" w:rsidRDefault="00A76F0F" w:rsidP="00882F1B">
      <w:pPr>
        <w:spacing w:after="0" w:line="360" w:lineRule="auto"/>
        <w:rPr>
          <w:rFonts w:ascii="Arial" w:hAnsi="Arial" w:cs="Arial"/>
        </w:rPr>
      </w:pPr>
    </w:p>
    <w:sectPr w:rsidR="00A76F0F" w:rsidRPr="00406F70" w:rsidSect="008F3D18">
      <w:headerReference w:type="default" r:id="rId7"/>
      <w:pgSz w:w="11906" w:h="16838"/>
      <w:pgMar w:top="1088" w:right="1440" w:bottom="63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7B99" w14:textId="77777777" w:rsidR="00EA5E06" w:rsidRDefault="00EA5E06" w:rsidP="0024203E">
      <w:pPr>
        <w:spacing w:after="0" w:line="240" w:lineRule="auto"/>
      </w:pPr>
      <w:r>
        <w:separator/>
      </w:r>
    </w:p>
  </w:endnote>
  <w:endnote w:type="continuationSeparator" w:id="0">
    <w:p w14:paraId="7DD5D7D9" w14:textId="77777777" w:rsidR="00EA5E06" w:rsidRDefault="00EA5E06" w:rsidP="0024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A113" w14:textId="77777777" w:rsidR="00EA5E06" w:rsidRDefault="00EA5E06" w:rsidP="0024203E">
      <w:pPr>
        <w:spacing w:after="0" w:line="240" w:lineRule="auto"/>
      </w:pPr>
      <w:r>
        <w:separator/>
      </w:r>
    </w:p>
  </w:footnote>
  <w:footnote w:type="continuationSeparator" w:id="0">
    <w:p w14:paraId="222BF40E" w14:textId="77777777" w:rsidR="00EA5E06" w:rsidRDefault="00EA5E06" w:rsidP="0024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0E4" w14:textId="389055E3" w:rsidR="0024203E" w:rsidRDefault="00170D7C">
    <w:pPr>
      <w:pStyle w:val="Header"/>
    </w:pPr>
    <w:r>
      <w:rPr>
        <w:noProof/>
        <w:lang w:val="en-US"/>
      </w:rPr>
      <w:drawing>
        <wp:inline distT="0" distB="0" distL="0" distR="0" wp14:anchorId="1836C93C" wp14:editId="08D2B1EE">
          <wp:extent cx="912549" cy="358140"/>
          <wp:effectExtent l="0" t="0" r="0" b="0"/>
          <wp:docPr id="2" name="Picture 2" descr="logo-VC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VC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731" cy="36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203E">
      <w:tab/>
    </w:r>
    <w:r w:rsidR="0024203E">
      <w:tab/>
    </w:r>
    <w:r w:rsidR="00DA6E3E">
      <w:rPr>
        <w:noProof/>
        <w:lang w:val="en-US"/>
      </w:rPr>
      <w:drawing>
        <wp:inline distT="0" distB="0" distL="0" distR="0" wp14:anchorId="143BA7B4" wp14:editId="4F9D6DBF">
          <wp:extent cx="1811020" cy="370778"/>
          <wp:effectExtent l="0" t="0" r="0" b="0"/>
          <wp:docPr id="1" name="Picture 1" descr="../iCloud%20Drive%20(Archive)/Desktop/MPG/DESIGN%20BUCKET/Brand%20Elements/MP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Cloud%20Drive%20(Archive)/Desktop/MPG/DESIGN%20BUCKET/Brand%20Elements/MPG2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39908" r="3349" b="40576"/>
                  <a:stretch/>
                </pic:blipFill>
                <pic:spPr bwMode="auto">
                  <a:xfrm>
                    <a:off x="0" y="0"/>
                    <a:ext cx="1821262" cy="372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8BD"/>
    <w:multiLevelType w:val="hybridMultilevel"/>
    <w:tmpl w:val="8604CD60"/>
    <w:lvl w:ilvl="0" w:tplc="C3BEF120">
      <w:start w:val="3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E6AC0"/>
    <w:multiLevelType w:val="hybridMultilevel"/>
    <w:tmpl w:val="084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971C8"/>
    <w:multiLevelType w:val="hybridMultilevel"/>
    <w:tmpl w:val="8BFA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76"/>
    <w:rsid w:val="000251CF"/>
    <w:rsid w:val="00042A62"/>
    <w:rsid w:val="00044D30"/>
    <w:rsid w:val="00063DC4"/>
    <w:rsid w:val="0007040F"/>
    <w:rsid w:val="00087F7B"/>
    <w:rsid w:val="0009414A"/>
    <w:rsid w:val="000A2D55"/>
    <w:rsid w:val="000A4960"/>
    <w:rsid w:val="000F16B8"/>
    <w:rsid w:val="00106E1A"/>
    <w:rsid w:val="00117ABC"/>
    <w:rsid w:val="00132513"/>
    <w:rsid w:val="00153C8F"/>
    <w:rsid w:val="001549A6"/>
    <w:rsid w:val="00170D7C"/>
    <w:rsid w:val="00183A33"/>
    <w:rsid w:val="00193F2E"/>
    <w:rsid w:val="001A6577"/>
    <w:rsid w:val="001B0A76"/>
    <w:rsid w:val="001B166D"/>
    <w:rsid w:val="001C1666"/>
    <w:rsid w:val="001C468E"/>
    <w:rsid w:val="001E578F"/>
    <w:rsid w:val="00217520"/>
    <w:rsid w:val="002312D9"/>
    <w:rsid w:val="0023325D"/>
    <w:rsid w:val="00233D9B"/>
    <w:rsid w:val="0024203E"/>
    <w:rsid w:val="00242DEA"/>
    <w:rsid w:val="00253609"/>
    <w:rsid w:val="00255EC7"/>
    <w:rsid w:val="00290978"/>
    <w:rsid w:val="00293258"/>
    <w:rsid w:val="002A5917"/>
    <w:rsid w:val="002B37CF"/>
    <w:rsid w:val="002C072D"/>
    <w:rsid w:val="002E1C66"/>
    <w:rsid w:val="002E52EC"/>
    <w:rsid w:val="002F331B"/>
    <w:rsid w:val="0030182A"/>
    <w:rsid w:val="00311D64"/>
    <w:rsid w:val="00330B28"/>
    <w:rsid w:val="00333980"/>
    <w:rsid w:val="0033485D"/>
    <w:rsid w:val="0034515D"/>
    <w:rsid w:val="003540F4"/>
    <w:rsid w:val="0036110C"/>
    <w:rsid w:val="00362DA4"/>
    <w:rsid w:val="00374D15"/>
    <w:rsid w:val="00385956"/>
    <w:rsid w:val="00390103"/>
    <w:rsid w:val="00394B01"/>
    <w:rsid w:val="00394B82"/>
    <w:rsid w:val="00395FF9"/>
    <w:rsid w:val="003A0AD6"/>
    <w:rsid w:val="003A54B4"/>
    <w:rsid w:val="003B0E70"/>
    <w:rsid w:val="003B336B"/>
    <w:rsid w:val="003C6D9D"/>
    <w:rsid w:val="003E7A67"/>
    <w:rsid w:val="004002CD"/>
    <w:rsid w:val="0040374F"/>
    <w:rsid w:val="0040390C"/>
    <w:rsid w:val="00405939"/>
    <w:rsid w:val="00406F70"/>
    <w:rsid w:val="00407286"/>
    <w:rsid w:val="004342F4"/>
    <w:rsid w:val="0044099E"/>
    <w:rsid w:val="00443FB5"/>
    <w:rsid w:val="0045689C"/>
    <w:rsid w:val="00472F06"/>
    <w:rsid w:val="004A060C"/>
    <w:rsid w:val="004A6FBD"/>
    <w:rsid w:val="004B35A7"/>
    <w:rsid w:val="004C10FC"/>
    <w:rsid w:val="004C1AD3"/>
    <w:rsid w:val="004C3774"/>
    <w:rsid w:val="004D3A11"/>
    <w:rsid w:val="0051261F"/>
    <w:rsid w:val="0052604F"/>
    <w:rsid w:val="00530322"/>
    <w:rsid w:val="005351B7"/>
    <w:rsid w:val="005664AA"/>
    <w:rsid w:val="0057506D"/>
    <w:rsid w:val="005911E8"/>
    <w:rsid w:val="005957FA"/>
    <w:rsid w:val="005A7874"/>
    <w:rsid w:val="005B0DD1"/>
    <w:rsid w:val="005B12E9"/>
    <w:rsid w:val="005B4F80"/>
    <w:rsid w:val="005C3788"/>
    <w:rsid w:val="005D47DD"/>
    <w:rsid w:val="005E3F11"/>
    <w:rsid w:val="005F3525"/>
    <w:rsid w:val="005F3AF1"/>
    <w:rsid w:val="0063506F"/>
    <w:rsid w:val="00640446"/>
    <w:rsid w:val="006447DB"/>
    <w:rsid w:val="00654EF6"/>
    <w:rsid w:val="00655ED5"/>
    <w:rsid w:val="006566A4"/>
    <w:rsid w:val="006670DE"/>
    <w:rsid w:val="00676937"/>
    <w:rsid w:val="00682EF2"/>
    <w:rsid w:val="0068590F"/>
    <w:rsid w:val="006A3F5E"/>
    <w:rsid w:val="006B73FC"/>
    <w:rsid w:val="006D1845"/>
    <w:rsid w:val="006D718B"/>
    <w:rsid w:val="006E1FD7"/>
    <w:rsid w:val="00735764"/>
    <w:rsid w:val="00754D57"/>
    <w:rsid w:val="007618B4"/>
    <w:rsid w:val="007644B7"/>
    <w:rsid w:val="00780794"/>
    <w:rsid w:val="007A74F6"/>
    <w:rsid w:val="007D33CC"/>
    <w:rsid w:val="00807A9D"/>
    <w:rsid w:val="00835C9F"/>
    <w:rsid w:val="008408EC"/>
    <w:rsid w:val="008513AB"/>
    <w:rsid w:val="008541E7"/>
    <w:rsid w:val="00865648"/>
    <w:rsid w:val="00873E96"/>
    <w:rsid w:val="00875324"/>
    <w:rsid w:val="00882F1B"/>
    <w:rsid w:val="00892AD6"/>
    <w:rsid w:val="008A5C68"/>
    <w:rsid w:val="008D2FB6"/>
    <w:rsid w:val="008D7785"/>
    <w:rsid w:val="008F3D18"/>
    <w:rsid w:val="00904660"/>
    <w:rsid w:val="009113FF"/>
    <w:rsid w:val="00914438"/>
    <w:rsid w:val="0094604F"/>
    <w:rsid w:val="0096409B"/>
    <w:rsid w:val="00974219"/>
    <w:rsid w:val="00976C7C"/>
    <w:rsid w:val="009948C9"/>
    <w:rsid w:val="009958D6"/>
    <w:rsid w:val="009A0E30"/>
    <w:rsid w:val="009A323E"/>
    <w:rsid w:val="00A01A0A"/>
    <w:rsid w:val="00A02867"/>
    <w:rsid w:val="00A14F9A"/>
    <w:rsid w:val="00A413B3"/>
    <w:rsid w:val="00A54E9B"/>
    <w:rsid w:val="00A6001E"/>
    <w:rsid w:val="00A671D8"/>
    <w:rsid w:val="00A74207"/>
    <w:rsid w:val="00A76F0F"/>
    <w:rsid w:val="00AA0EBB"/>
    <w:rsid w:val="00AB24CF"/>
    <w:rsid w:val="00AC7FD9"/>
    <w:rsid w:val="00AF4488"/>
    <w:rsid w:val="00AF4F80"/>
    <w:rsid w:val="00B20F29"/>
    <w:rsid w:val="00B26425"/>
    <w:rsid w:val="00B42190"/>
    <w:rsid w:val="00B60956"/>
    <w:rsid w:val="00B65A95"/>
    <w:rsid w:val="00B755DC"/>
    <w:rsid w:val="00B77868"/>
    <w:rsid w:val="00B96C60"/>
    <w:rsid w:val="00BA139D"/>
    <w:rsid w:val="00BA1BC6"/>
    <w:rsid w:val="00BB2778"/>
    <w:rsid w:val="00BB48E9"/>
    <w:rsid w:val="00BC3B66"/>
    <w:rsid w:val="00BD16F7"/>
    <w:rsid w:val="00BD5632"/>
    <w:rsid w:val="00C00D43"/>
    <w:rsid w:val="00C0131F"/>
    <w:rsid w:val="00C03871"/>
    <w:rsid w:val="00C03F62"/>
    <w:rsid w:val="00C10C3C"/>
    <w:rsid w:val="00C200F2"/>
    <w:rsid w:val="00C26D91"/>
    <w:rsid w:val="00C32381"/>
    <w:rsid w:val="00C40054"/>
    <w:rsid w:val="00CA06B6"/>
    <w:rsid w:val="00CB3C65"/>
    <w:rsid w:val="00CC3EAE"/>
    <w:rsid w:val="00CD4A45"/>
    <w:rsid w:val="00CD5666"/>
    <w:rsid w:val="00CF040F"/>
    <w:rsid w:val="00CF16A6"/>
    <w:rsid w:val="00CF778C"/>
    <w:rsid w:val="00D26A99"/>
    <w:rsid w:val="00D47BD8"/>
    <w:rsid w:val="00D74569"/>
    <w:rsid w:val="00D752E8"/>
    <w:rsid w:val="00D812AF"/>
    <w:rsid w:val="00D90FC4"/>
    <w:rsid w:val="00D97862"/>
    <w:rsid w:val="00DA6597"/>
    <w:rsid w:val="00DA6E3E"/>
    <w:rsid w:val="00DA736A"/>
    <w:rsid w:val="00DB5030"/>
    <w:rsid w:val="00DC0A0B"/>
    <w:rsid w:val="00DE6310"/>
    <w:rsid w:val="00DF6908"/>
    <w:rsid w:val="00DF6C2C"/>
    <w:rsid w:val="00E0706E"/>
    <w:rsid w:val="00E143CA"/>
    <w:rsid w:val="00E221EE"/>
    <w:rsid w:val="00E240E7"/>
    <w:rsid w:val="00E253F3"/>
    <w:rsid w:val="00E52F48"/>
    <w:rsid w:val="00E60257"/>
    <w:rsid w:val="00E634CD"/>
    <w:rsid w:val="00E67967"/>
    <w:rsid w:val="00E71F87"/>
    <w:rsid w:val="00E751B2"/>
    <w:rsid w:val="00EA13E1"/>
    <w:rsid w:val="00EA5E06"/>
    <w:rsid w:val="00EF10C1"/>
    <w:rsid w:val="00EF158F"/>
    <w:rsid w:val="00F06004"/>
    <w:rsid w:val="00F30AD3"/>
    <w:rsid w:val="00F51FCF"/>
    <w:rsid w:val="00F72B9B"/>
    <w:rsid w:val="00FA628E"/>
    <w:rsid w:val="00FB0119"/>
    <w:rsid w:val="00FB1AD3"/>
    <w:rsid w:val="00FB488A"/>
    <w:rsid w:val="00FB7FE7"/>
    <w:rsid w:val="00FC1306"/>
    <w:rsid w:val="00FD1571"/>
    <w:rsid w:val="00FF4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7C73"/>
  <w15:docId w15:val="{9EC1F2AE-0AF7-441D-B79B-B679D45B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3E1"/>
  </w:style>
  <w:style w:type="paragraph" w:styleId="Heading1">
    <w:name w:val="heading 1"/>
    <w:basedOn w:val="Normal"/>
    <w:next w:val="Normal"/>
    <w:link w:val="Heading1Char"/>
    <w:uiPriority w:val="9"/>
    <w:qFormat/>
    <w:rsid w:val="00EA13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3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13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3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13E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13E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13E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13E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13E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"/>
    <w:basedOn w:val="Normal"/>
    <w:link w:val="ListParagraphChar"/>
    <w:uiPriority w:val="34"/>
    <w:qFormat/>
    <w:rsid w:val="00EA13E1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1B0A76"/>
  </w:style>
  <w:style w:type="character" w:styleId="CommentReference">
    <w:name w:val="annotation reference"/>
    <w:basedOn w:val="DefaultParagraphFont"/>
    <w:uiPriority w:val="99"/>
    <w:semiHidden/>
    <w:unhideWhenUsed/>
    <w:rsid w:val="001B0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A76"/>
  </w:style>
  <w:style w:type="character" w:customStyle="1" w:styleId="CommentTextChar">
    <w:name w:val="Comment Text Char"/>
    <w:basedOn w:val="DefaultParagraphFont"/>
    <w:link w:val="CommentText"/>
    <w:uiPriority w:val="99"/>
    <w:rsid w:val="001B0A7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76"/>
    <w:rPr>
      <w:rFonts w:ascii="Segoe UI" w:eastAsia="Calibri" w:hAnsi="Segoe UI" w:cs="Segoe UI"/>
      <w:sz w:val="18"/>
      <w:szCs w:val="1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670DE"/>
    <w:pPr>
      <w:spacing w:line="240" w:lineRule="auto"/>
    </w:pPr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6670DE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A13E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13E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13E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3E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13E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13E1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13E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13E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13E1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13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13E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A13E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13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A13E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A13E1"/>
    <w:rPr>
      <w:b/>
      <w:color w:val="ED7D31" w:themeColor="accent2"/>
    </w:rPr>
  </w:style>
  <w:style w:type="character" w:styleId="Emphasis">
    <w:name w:val="Emphasis"/>
    <w:uiPriority w:val="20"/>
    <w:qFormat/>
    <w:rsid w:val="00EA13E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A13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13E1"/>
  </w:style>
  <w:style w:type="paragraph" w:styleId="Quote">
    <w:name w:val="Quote"/>
    <w:basedOn w:val="Normal"/>
    <w:next w:val="Normal"/>
    <w:link w:val="QuoteChar"/>
    <w:uiPriority w:val="29"/>
    <w:qFormat/>
    <w:rsid w:val="00EA13E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13E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13E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13E1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A13E1"/>
    <w:rPr>
      <w:i/>
    </w:rPr>
  </w:style>
  <w:style w:type="character" w:styleId="IntenseEmphasis">
    <w:name w:val="Intense Emphasis"/>
    <w:uiPriority w:val="21"/>
    <w:qFormat/>
    <w:rsid w:val="00EA13E1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A13E1"/>
    <w:rPr>
      <w:b/>
    </w:rPr>
  </w:style>
  <w:style w:type="character" w:styleId="IntenseReference">
    <w:name w:val="Intense Reference"/>
    <w:uiPriority w:val="32"/>
    <w:qFormat/>
    <w:rsid w:val="00EA13E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A13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13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03E"/>
  </w:style>
  <w:style w:type="paragraph" w:styleId="Footer">
    <w:name w:val="footer"/>
    <w:basedOn w:val="Normal"/>
    <w:link w:val="FooterChar"/>
    <w:uiPriority w:val="99"/>
    <w:unhideWhenUsed/>
    <w:rsid w:val="00242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03E"/>
  </w:style>
  <w:style w:type="table" w:styleId="LightShading-Accent1">
    <w:name w:val="Light Shading Accent 1"/>
    <w:basedOn w:val="TableNormal"/>
    <w:uiPriority w:val="60"/>
    <w:rsid w:val="008F3D1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olorfulGrid-Accent5">
    <w:name w:val="Colorful Grid Accent 5"/>
    <w:basedOn w:val="TableNormal"/>
    <w:uiPriority w:val="73"/>
    <w:rsid w:val="008F3D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Oanh, Nguyen Thi Mai</dc:creator>
  <cp:lastModifiedBy>Pham Ngoc Hoai Nam</cp:lastModifiedBy>
  <cp:revision>2</cp:revision>
  <cp:lastPrinted>2019-08-14T02:51:00Z</cp:lastPrinted>
  <dcterms:created xsi:type="dcterms:W3CDTF">2019-09-10T06:48:00Z</dcterms:created>
  <dcterms:modified xsi:type="dcterms:W3CDTF">2019-09-10T06:48:00Z</dcterms:modified>
</cp:coreProperties>
</file>